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FMV IŞIK ÜNİVERSİTESİ</w:t>
      </w:r>
    </w:p>
    <w:p w:rsidR="00000000" w:rsidDel="00000000" w:rsidP="00000000" w:rsidRDefault="00000000" w:rsidRPr="00000000" w14:paraId="00000002">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İKTİSADİ, İDARİ VE SOSYAL BİLİMLER FAKÜLTESİ</w:t>
      </w:r>
    </w:p>
    <w:p w:rsidR="00000000" w:rsidDel="00000000" w:rsidP="00000000" w:rsidRDefault="00000000" w:rsidRPr="00000000" w14:paraId="00000003">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PSİKOLOJİ LİSANS PROGRAMI</w:t>
      </w:r>
    </w:p>
    <w:p w:rsidR="00000000" w:rsidDel="00000000" w:rsidP="00000000" w:rsidRDefault="00000000" w:rsidRPr="00000000" w14:paraId="00000004">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ETİK KURUL ALT KOMİSYON RAPORU</w:t>
      </w:r>
    </w:p>
    <w:p w:rsidR="00000000" w:rsidDel="00000000" w:rsidP="00000000" w:rsidRDefault="00000000" w:rsidRPr="00000000" w14:paraId="00000005">
      <w:pPr>
        <w:spacing w:after="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6">
      <w:pPr>
        <w:spacing w:after="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Psikoloji Lisans Programı Öğrenci No. öğrenci no’lu, Öğrencinin Adı-Soyadı tarafından yürütülecek olan “Başlık” başlıklı araştırma protokolüne ait dosyanın incelenmesi sonucunda; araştırma</w:t>
      </w:r>
      <w:r w:rsidDel="00000000" w:rsidR="00000000" w:rsidRPr="00000000">
        <w:rPr>
          <w:rFonts w:ascii="Times New Roman" w:cs="Times New Roman" w:eastAsia="Times New Roman" w:hAnsi="Times New Roman"/>
          <w:sz w:val="24"/>
          <w:szCs w:val="24"/>
          <w:rtl w:val="0"/>
        </w:rPr>
        <w:t xml:space="preserve">da</w:t>
      </w:r>
      <w:r w:rsidDel="00000000" w:rsidR="00000000" w:rsidRPr="00000000">
        <w:rPr>
          <w:rFonts w:ascii="Times New Roman" w:cs="Times New Roman" w:eastAsia="Times New Roman" w:hAnsi="Times New Roman"/>
          <w:sz w:val="24"/>
          <w:szCs w:val="24"/>
          <w:vertAlign w:val="baseline"/>
          <w:rtl w:val="0"/>
        </w:rPr>
        <w:t xml:space="preserve"> katılımcıların risklerinin bulunmadığı, katılımcı/örneklem seçimin yeterli olduğu, savunmasız herhangi bir katılımcının bulunmadığı, katılımcıların gönüllü olarak katıldığını belgeleyen bilgilendirilmiş onay formunun düzenlendiği, katılımcıların gizlilik ilkesine uygun olarak bilgi ve verilerinin korunduğu, kimlik bilgilerinin saklı tutularak bulguların sadece bilimsel amaçla ve toplum yararı için kullanılacağının açıklandığı belirlenmiş ve etik yönden uygun bulunmuştur. </w:t>
      </w:r>
    </w:p>
    <w:p w:rsidR="00000000" w:rsidDel="00000000" w:rsidP="00000000" w:rsidRDefault="00000000" w:rsidRPr="00000000" w14:paraId="00000008">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A">
      <w:pPr>
        <w:spacing w:after="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w:t>
      </w:r>
    </w:p>
    <w:p w:rsidR="00000000" w:rsidDel="00000000" w:rsidP="00000000" w:rsidRDefault="00000000" w:rsidRPr="00000000" w14:paraId="0000000B">
      <w:pPr>
        <w:spacing w:after="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Üye </w:t>
        <w:tab/>
        <w:tab/>
        <w:tab/>
        <w:tab/>
        <w:tab/>
        <w:t xml:space="preserve">Üye</w:t>
        <w:tab/>
        <w:tab/>
        <w:tab/>
        <w:tab/>
        <w:tab/>
        <w:tab/>
        <w:t xml:space="preserve">Üye</w:t>
        <w:tab/>
        <w:t xml:space="preserve">       </w:t>
      </w:r>
    </w:p>
    <w:p w:rsidR="00000000" w:rsidDel="00000000" w:rsidP="00000000" w:rsidRDefault="00000000" w:rsidRPr="00000000" w14:paraId="0000000C">
      <w:pPr>
        <w:spacing w:after="0" w:lineRule="auto"/>
        <w:ind w:left="-142" w:firstLine="14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spacing w:after="0" w:lineRule="auto"/>
        <w:rPr>
          <w:rFonts w:ascii="Times New Roman" w:cs="Times New Roman" w:eastAsia="Times New Roman" w:hAnsi="Times New Roman"/>
          <w:sz w:val="24"/>
          <w:szCs w:val="24"/>
          <w:vertAlign w:val="baseline"/>
        </w:rPr>
      </w:pPr>
      <w:r w:rsidDel="00000000" w:rsidR="00000000" w:rsidRPr="00000000">
        <w:rPr>
          <w:rtl w:val="0"/>
        </w:rPr>
      </w:r>
    </w:p>
    <w:sectPr>
      <w:pgSz w:h="16838" w:w="11906" w:orient="portrait"/>
      <w:pgMar w:bottom="1417" w:top="1417" w:left="1276"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tr-TR"/>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tr-TR"/>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ClwBh01atSQi7wFUf4EtBph5Kw==">AMUW2mUpkc3HsU4Vdl9S4IAg/aGhLXHUwOzKCboGNePdfnVDUJ3oKxFLz2P+8slTiKcPdbJAlkocPV9NvGXn/s6SpwZn5O6oN3V7tZX50OVtvjC6UxgEl+g=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2018-04-06T13:39:00Z</dcterms:created>
  <dc:creator/>
</cp:coreProperties>
</file>